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D0" w:rsidRPr="006B4399" w:rsidRDefault="001B06D0" w:rsidP="001B06D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學年度下學期國民</w:t>
      </w:r>
      <w:r>
        <w:rPr>
          <w:rFonts w:eastAsia="標楷體" w:hint="eastAsia"/>
          <w:b/>
          <w:szCs w:val="28"/>
        </w:rPr>
        <w:t>小</w:t>
      </w:r>
      <w:r w:rsidRPr="00524B0F">
        <w:rPr>
          <w:rFonts w:eastAsia="標楷體" w:hint="eastAsia"/>
          <w:b/>
          <w:szCs w:val="28"/>
        </w:rPr>
        <w:t>學</w:t>
      </w:r>
      <w:r w:rsidRPr="00524B0F">
        <w:rPr>
          <w:rFonts w:eastAsia="標楷體" w:hint="eastAsia"/>
          <w:b/>
          <w:szCs w:val="28"/>
        </w:rPr>
        <w:t>2.3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4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5"/>
        <w:gridCol w:w="379"/>
        <w:gridCol w:w="513"/>
        <w:gridCol w:w="993"/>
        <w:gridCol w:w="735"/>
        <w:gridCol w:w="892"/>
        <w:gridCol w:w="1714"/>
        <w:gridCol w:w="914"/>
        <w:gridCol w:w="2045"/>
        <w:gridCol w:w="453"/>
        <w:gridCol w:w="1073"/>
        <w:gridCol w:w="1660"/>
        <w:gridCol w:w="561"/>
        <w:gridCol w:w="600"/>
        <w:gridCol w:w="620"/>
        <w:gridCol w:w="613"/>
        <w:gridCol w:w="662"/>
        <w:gridCol w:w="310"/>
        <w:gridCol w:w="646"/>
        <w:gridCol w:w="643"/>
      </w:tblGrid>
      <w:tr w:rsidR="00AC0BC8" w:rsidRPr="003931EA" w:rsidTr="001B06D0">
        <w:trPr>
          <w:trHeight w:val="32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931EA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931EA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副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菜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湯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品</w:t>
            </w:r>
            <w:r w:rsidRPr="003931E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B06D0" w:rsidRPr="003931E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31EA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香滷肉排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582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茄醬燒雞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CE63C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</w:t>
            </w:r>
            <w:r w:rsidR="00CE63CE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CE63C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</w:t>
            </w:r>
            <w:r w:rsidR="00CE63CE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702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薑或蒜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肉丁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639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108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114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大雞腿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571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105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香炸魚排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魚排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胡椒鹽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69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70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E4325A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="00AC0BC8"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E4325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香菇雞湯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657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</w:tr>
      <w:tr w:rsidR="00AC0BC8" w:rsidRPr="003931EA" w:rsidTr="001B06D0">
        <w:trPr>
          <w:trHeight w:val="390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641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79</w:t>
            </w:r>
          </w:p>
        </w:tc>
      </w:tr>
      <w:tr w:rsidR="00AC0BC8" w:rsidRPr="003931EA" w:rsidTr="001B06D0">
        <w:trPr>
          <w:trHeight w:val="283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583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155</w:t>
            </w:r>
          </w:p>
        </w:tc>
      </w:tr>
      <w:tr w:rsidR="00AC0BC8" w:rsidRPr="003931EA" w:rsidTr="001B06D0">
        <w:trPr>
          <w:trHeight w:val="303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601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94</w:t>
            </w:r>
          </w:p>
        </w:tc>
      </w:tr>
      <w:tr w:rsidR="00AC0BC8" w:rsidRPr="003931EA" w:rsidTr="001B06D0">
        <w:trPr>
          <w:trHeight w:val="465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896B3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664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冬菜蛋花湯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炸柳葉魚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柳葉魚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肉排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AB47C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洋芋燒肉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31EA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931EA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931E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628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220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227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肉絲花菜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627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252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612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186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京醬肉片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海茸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655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107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8945B9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AC0BC8"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豆瓣雞丁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635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233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家常燒雞</w:t>
            </w:r>
          </w:p>
        </w:tc>
        <w:tc>
          <w:tcPr>
            <w:tcW w:w="5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3.1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638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196</w:t>
            </w:r>
          </w:p>
        </w:tc>
      </w:tr>
      <w:tr w:rsidR="00AC0BC8" w:rsidRPr="003931EA" w:rsidTr="001B06D0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="008945B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筍干燒肉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1B06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931EA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2.4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jc w:val="center"/>
              <w:rPr>
                <w:sz w:val="16"/>
                <w:szCs w:val="16"/>
              </w:rPr>
            </w:pPr>
            <w:r w:rsidRPr="003931EA">
              <w:rPr>
                <w:sz w:val="16"/>
                <w:szCs w:val="16"/>
              </w:rPr>
              <w:t>565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BC8" w:rsidRPr="003931EA" w:rsidRDefault="00AC0BC8" w:rsidP="00E171C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3931EA">
              <w:rPr>
                <w:rFonts w:eastAsia="標楷體"/>
                <w:sz w:val="16"/>
                <w:szCs w:val="16"/>
              </w:rPr>
              <w:t>83</w:t>
            </w:r>
          </w:p>
        </w:tc>
      </w:tr>
    </w:tbl>
    <w:p w:rsidR="001B06D0" w:rsidRPr="001B06D0" w:rsidRDefault="001B06D0" w:rsidP="001B06D0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1B06D0" w:rsidRDefault="001B06D0" w:rsidP="001B06D0">
      <w:pPr>
        <w:snapToGrid w:val="0"/>
        <w:spacing w:line="192" w:lineRule="auto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2.3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一、因應開學延後政策，第一、二週有機蔬菜供應二日，中城國小供應日為</w:t>
      </w:r>
      <w:r w:rsidRPr="001B06D0">
        <w:rPr>
          <w:rFonts w:eastAsia="標楷體" w:hint="eastAsia"/>
          <w:sz w:val="16"/>
          <w:szCs w:val="16"/>
        </w:rPr>
        <w:t>2/26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2/27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3/5</w:t>
      </w:r>
      <w:r w:rsidRPr="001B06D0">
        <w:rPr>
          <w:rFonts w:eastAsia="標楷體" w:hint="eastAsia"/>
          <w:sz w:val="16"/>
          <w:szCs w:val="16"/>
        </w:rPr>
        <w:t>及</w:t>
      </w:r>
      <w:r w:rsidRPr="001B06D0">
        <w:rPr>
          <w:rFonts w:eastAsia="標楷體" w:hint="eastAsia"/>
          <w:sz w:val="16"/>
          <w:szCs w:val="16"/>
        </w:rPr>
        <w:t>3/6</w:t>
      </w:r>
      <w:r w:rsidRPr="001B06D0">
        <w:rPr>
          <w:rFonts w:eastAsia="標楷體" w:hint="eastAsia"/>
          <w:sz w:val="16"/>
          <w:szCs w:val="16"/>
        </w:rPr>
        <w:t>，其餘學校供應日為</w:t>
      </w:r>
      <w:r w:rsidRPr="001B06D0">
        <w:rPr>
          <w:rFonts w:eastAsia="標楷體" w:hint="eastAsia"/>
          <w:sz w:val="16"/>
          <w:szCs w:val="16"/>
        </w:rPr>
        <w:t>2/26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2/27</w:t>
      </w:r>
      <w:r w:rsidRPr="001B06D0">
        <w:rPr>
          <w:rFonts w:eastAsia="標楷體" w:hint="eastAsia"/>
          <w:sz w:val="16"/>
          <w:szCs w:val="16"/>
        </w:rPr>
        <w:t>、</w:t>
      </w:r>
      <w:r w:rsidRPr="001B06D0">
        <w:rPr>
          <w:rFonts w:eastAsia="標楷體" w:hint="eastAsia"/>
          <w:sz w:val="16"/>
          <w:szCs w:val="16"/>
        </w:rPr>
        <w:t>3/4</w:t>
      </w:r>
      <w:r w:rsidRPr="001B06D0">
        <w:rPr>
          <w:rFonts w:eastAsia="標楷體" w:hint="eastAsia"/>
          <w:sz w:val="16"/>
          <w:szCs w:val="16"/>
        </w:rPr>
        <w:t>及</w:t>
      </w:r>
      <w:r w:rsidRPr="001B06D0">
        <w:rPr>
          <w:rFonts w:eastAsia="標楷體" w:hint="eastAsia"/>
          <w:sz w:val="16"/>
          <w:szCs w:val="16"/>
        </w:rPr>
        <w:t>3/6</w:t>
      </w:r>
      <w:r w:rsidRPr="001B06D0">
        <w:rPr>
          <w:rFonts w:eastAsia="標楷體" w:hint="eastAsia"/>
          <w:sz w:val="16"/>
          <w:szCs w:val="16"/>
        </w:rPr>
        <w:t>，之後中城國小每周五蔬菜為有機蔬菜，其餘學校每週三蔬菜為有機蔬菜。二、為符合縣政府政策將</w:t>
      </w:r>
      <w:r w:rsidRPr="001B06D0">
        <w:rPr>
          <w:rFonts w:eastAsia="標楷體" w:hint="eastAsia"/>
          <w:sz w:val="16"/>
          <w:szCs w:val="16"/>
        </w:rPr>
        <w:t>G</w:t>
      </w:r>
      <w:r w:rsidRPr="001B06D0">
        <w:rPr>
          <w:rFonts w:eastAsia="標楷體"/>
          <w:sz w:val="16"/>
          <w:szCs w:val="16"/>
        </w:rPr>
        <w:t>2</w:t>
      </w:r>
      <w:r w:rsidRPr="001B06D0">
        <w:rPr>
          <w:rFonts w:eastAsia="標楷體" w:hint="eastAsia"/>
          <w:sz w:val="16"/>
          <w:szCs w:val="16"/>
        </w:rPr>
        <w:t>主菜改為美味大雞腿供應。三、因廠商備貨不及，將</w:t>
      </w:r>
      <w:r w:rsidRPr="001B06D0">
        <w:rPr>
          <w:rFonts w:eastAsia="標楷體" w:hint="eastAsia"/>
          <w:sz w:val="16"/>
          <w:szCs w:val="16"/>
        </w:rPr>
        <w:t>G3</w:t>
      </w:r>
      <w:r w:rsidRPr="001B06D0">
        <w:rPr>
          <w:rFonts w:eastAsia="標楷體" w:hint="eastAsia"/>
          <w:sz w:val="16"/>
          <w:szCs w:val="16"/>
        </w:rPr>
        <w:t>椒鹽魚條改為香炸魚排供應，將</w:t>
      </w:r>
      <w:r w:rsidRPr="001B06D0">
        <w:rPr>
          <w:rFonts w:eastAsia="標楷體" w:hint="eastAsia"/>
          <w:sz w:val="16"/>
          <w:szCs w:val="16"/>
        </w:rPr>
        <w:t>K2</w:t>
      </w:r>
      <w:r w:rsidRPr="001B06D0">
        <w:rPr>
          <w:rFonts w:eastAsia="標楷體" w:hint="eastAsia"/>
          <w:sz w:val="16"/>
          <w:szCs w:val="16"/>
        </w:rPr>
        <w:t>副菜一、二對調供應。</w:t>
      </w:r>
      <w:r w:rsidR="008945B9">
        <w:rPr>
          <w:rFonts w:eastAsia="標楷體" w:hint="eastAsia"/>
          <w:sz w:val="16"/>
          <w:szCs w:val="16"/>
        </w:rPr>
        <w:t>四、因食材重複，將</w:t>
      </w:r>
      <w:r w:rsidR="008945B9">
        <w:rPr>
          <w:rFonts w:eastAsia="標楷體" w:hint="eastAsia"/>
          <w:sz w:val="16"/>
          <w:szCs w:val="16"/>
        </w:rPr>
        <w:t>J5</w:t>
      </w:r>
      <w:r w:rsidR="008945B9">
        <w:rPr>
          <w:rFonts w:eastAsia="標楷體" w:hint="eastAsia"/>
          <w:sz w:val="16"/>
          <w:szCs w:val="16"/>
        </w:rPr>
        <w:t>改為燕麥飯供應</w:t>
      </w:r>
      <w:r w:rsidR="00CE63CE">
        <w:rPr>
          <w:rFonts w:eastAsia="標楷體" w:hint="eastAsia"/>
          <w:sz w:val="16"/>
          <w:szCs w:val="16"/>
        </w:rPr>
        <w:t>，</w:t>
      </w:r>
      <w:r w:rsidR="00CE63CE">
        <w:rPr>
          <w:rFonts w:eastAsia="標楷體" w:hint="eastAsia"/>
          <w:sz w:val="16"/>
          <w:szCs w:val="16"/>
        </w:rPr>
        <w:t>F4</w:t>
      </w:r>
      <w:r w:rsidR="00CE63CE">
        <w:rPr>
          <w:rFonts w:eastAsia="標楷體" w:hint="eastAsia"/>
          <w:sz w:val="16"/>
          <w:szCs w:val="16"/>
        </w:rPr>
        <w:t>肉絲時瓜改為肉絲時蔬供應</w:t>
      </w:r>
      <w:r w:rsidR="008945B9">
        <w:rPr>
          <w:rFonts w:eastAsia="標楷體" w:hint="eastAsia"/>
          <w:sz w:val="16"/>
          <w:szCs w:val="16"/>
        </w:rPr>
        <w:t>。五、</w:t>
      </w:r>
      <w:r w:rsidRPr="001B06D0">
        <w:rPr>
          <w:rFonts w:eastAsia="標楷體" w:hint="eastAsia"/>
          <w:sz w:val="16"/>
          <w:szCs w:val="16"/>
        </w:rPr>
        <w:t>各廚房湯品中大骨試情況會以肉絲或雞骨取代供應。</w:t>
      </w:r>
    </w:p>
    <w:p w:rsidR="004B11E5" w:rsidRPr="006B4399" w:rsidRDefault="001B06D0" w:rsidP="004B11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sz w:val="16"/>
          <w:szCs w:val="16"/>
        </w:rPr>
        <w:br w:type="page"/>
      </w:r>
      <w:r w:rsidR="004B11E5" w:rsidRPr="006B4399">
        <w:rPr>
          <w:rFonts w:eastAsia="標楷體"/>
          <w:b/>
          <w:sz w:val="28"/>
          <w:szCs w:val="28"/>
        </w:rPr>
        <w:lastRenderedPageBreak/>
        <w:t>108</w:t>
      </w:r>
      <w:r w:rsidR="004B11E5">
        <w:rPr>
          <w:rFonts w:eastAsia="標楷體" w:hint="eastAsia"/>
          <w:b/>
          <w:sz w:val="28"/>
          <w:szCs w:val="28"/>
        </w:rPr>
        <w:t>學年度下</w:t>
      </w:r>
      <w:r w:rsidR="004B11E5" w:rsidRPr="006B4399">
        <w:rPr>
          <w:rFonts w:eastAsia="標楷體" w:hint="eastAsia"/>
          <w:b/>
          <w:sz w:val="28"/>
          <w:szCs w:val="28"/>
        </w:rPr>
        <w:t>學期國民</w:t>
      </w:r>
      <w:r w:rsidR="004B11E5">
        <w:rPr>
          <w:rFonts w:eastAsia="標楷體" w:hint="eastAsia"/>
          <w:b/>
          <w:sz w:val="28"/>
          <w:szCs w:val="28"/>
        </w:rPr>
        <w:t>小</w:t>
      </w:r>
      <w:r w:rsidR="004B11E5" w:rsidRPr="006B4399">
        <w:rPr>
          <w:rFonts w:eastAsia="標楷體" w:hint="eastAsia"/>
          <w:b/>
          <w:sz w:val="28"/>
          <w:szCs w:val="28"/>
        </w:rPr>
        <w:t>學</w:t>
      </w:r>
      <w:r w:rsidR="004B11E5">
        <w:rPr>
          <w:rFonts w:eastAsia="標楷體" w:hint="eastAsia"/>
          <w:b/>
          <w:sz w:val="28"/>
          <w:szCs w:val="28"/>
        </w:rPr>
        <w:t>2.3</w:t>
      </w:r>
      <w:r w:rsidR="004B11E5">
        <w:rPr>
          <w:rFonts w:eastAsia="標楷體" w:hint="eastAsia"/>
          <w:b/>
          <w:sz w:val="28"/>
          <w:szCs w:val="28"/>
        </w:rPr>
        <w:t>月份素</w:t>
      </w:r>
      <w:r w:rsidR="004B11E5" w:rsidRPr="006B4399">
        <w:rPr>
          <w:rFonts w:eastAsia="標楷體" w:hint="eastAsia"/>
          <w:b/>
          <w:sz w:val="28"/>
          <w:szCs w:val="28"/>
        </w:rPr>
        <w:t>食菜單</w:t>
      </w:r>
      <w:r w:rsidR="004B11E5" w:rsidRPr="006B4399">
        <w:rPr>
          <w:rFonts w:eastAsia="標楷體"/>
          <w:b/>
          <w:sz w:val="28"/>
          <w:szCs w:val="28"/>
        </w:rPr>
        <w:t>-</w:t>
      </w:r>
      <w:r w:rsidR="004B11E5" w:rsidRPr="006B4399">
        <w:rPr>
          <w:rFonts w:eastAsia="標楷體" w:hint="eastAsia"/>
          <w:b/>
          <w:sz w:val="28"/>
          <w:szCs w:val="28"/>
        </w:rPr>
        <w:t>香又香</w:t>
      </w:r>
    </w:p>
    <w:tbl>
      <w:tblPr>
        <w:tblW w:w="492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0"/>
        <w:gridCol w:w="367"/>
        <w:gridCol w:w="500"/>
        <w:gridCol w:w="978"/>
        <w:gridCol w:w="721"/>
        <w:gridCol w:w="1033"/>
        <w:gridCol w:w="1643"/>
        <w:gridCol w:w="799"/>
        <w:gridCol w:w="2023"/>
        <w:gridCol w:w="474"/>
        <w:gridCol w:w="1059"/>
        <w:gridCol w:w="1643"/>
        <w:gridCol w:w="549"/>
        <w:gridCol w:w="588"/>
        <w:gridCol w:w="607"/>
        <w:gridCol w:w="601"/>
        <w:gridCol w:w="650"/>
        <w:gridCol w:w="516"/>
        <w:gridCol w:w="633"/>
        <w:gridCol w:w="585"/>
      </w:tblGrid>
      <w:tr w:rsidR="004B11E5" w:rsidTr="008718A2">
        <w:trPr>
          <w:trHeight w:val="32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204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茄醬麵腸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2823E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京醬豆干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542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188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164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145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蠔油麵腸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照燒油腐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549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103</w:t>
            </w:r>
          </w:p>
        </w:tc>
      </w:tr>
      <w:tr w:rsidR="004B11E5" w:rsidTr="008718A2">
        <w:trPr>
          <w:trHeight w:val="389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若絲時瓜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4B11E5" w:rsidTr="008718A2">
        <w:trPr>
          <w:trHeight w:val="282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4B11E5" w:rsidTr="008718A2">
        <w:trPr>
          <w:trHeight w:val="302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冬瓜糖磚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555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117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A16B73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 w:rsidRPr="00A16B73">
              <w:rPr>
                <w:rFonts w:eastAsia="標楷體" w:hint="eastAsia"/>
                <w:sz w:val="20"/>
                <w:szCs w:val="20"/>
              </w:rPr>
              <w:t>98</w:t>
            </w:r>
          </w:p>
        </w:tc>
      </w:tr>
      <w:tr w:rsidR="004B11E5" w:rsidTr="008718A2">
        <w:trPr>
          <w:trHeight w:val="464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咖哩毛豆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紅燒油腐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2030E2" w:rsidRDefault="004B11E5" w:rsidP="008718A2">
            <w:pPr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151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茄汁凍腐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C74A12" w:rsidRDefault="004B11E5" w:rsidP="008718A2">
            <w:pPr>
              <w:ind w:left="-50"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Default="004B11E5" w:rsidP="008718A2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="-50" w:right="-5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C74A12" w:rsidRDefault="004B11E5" w:rsidP="008718A2">
            <w:pPr>
              <w:ind w:left="-50"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Default="004B11E5" w:rsidP="008718A2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="-50" w:right="-5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C74A12" w:rsidRDefault="004B11E5" w:rsidP="008718A2">
            <w:pPr>
              <w:ind w:left="-50"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Default="004B11E5" w:rsidP="008718A2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="-50" w:right="-5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醬瓜豆腐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C74A12" w:rsidRDefault="004B11E5" w:rsidP="008718A2">
            <w:pPr>
              <w:ind w:left="-50"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Default="004B11E5" w:rsidP="008718A2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="-50" w:right="-5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5F4DA8" w:rsidRDefault="004B11E5" w:rsidP="008718A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C74A12" w:rsidRDefault="004B11E5" w:rsidP="008718A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Default="004B11E5" w:rsidP="008718A2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686733" w:rsidRDefault="004B11E5" w:rsidP="008718A2">
            <w:pPr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582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地瓜油腐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若絲花菜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175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263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77536A" w:rsidRDefault="004B11E5" w:rsidP="008718A2">
            <w:pPr>
              <w:spacing w:line="192" w:lineRule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162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533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95</w:t>
            </w:r>
          </w:p>
        </w:tc>
      </w:tr>
      <w:tr w:rsidR="004B11E5" w:rsidTr="008718A2">
        <w:trPr>
          <w:trHeight w:val="303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1E5" w:rsidRDefault="004B11E5" w:rsidP="008718A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若絲白菜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8A049B" w:rsidRDefault="004B11E5" w:rsidP="008718A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1.5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rPr>
                <w:sz w:val="20"/>
                <w:szCs w:val="20"/>
              </w:rPr>
            </w:pPr>
            <w:r w:rsidRPr="00361E08">
              <w:rPr>
                <w:sz w:val="20"/>
                <w:szCs w:val="20"/>
              </w:rPr>
              <w:t>535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B11E5" w:rsidRPr="00361E08" w:rsidRDefault="004B11E5" w:rsidP="008718A2">
            <w:pPr>
              <w:ind w:left="-120" w:right="-120"/>
              <w:rPr>
                <w:sz w:val="20"/>
                <w:szCs w:val="20"/>
              </w:rPr>
            </w:pPr>
            <w:r w:rsidRPr="00361E08">
              <w:rPr>
                <w:rFonts w:hint="eastAsia"/>
                <w:sz w:val="20"/>
                <w:szCs w:val="20"/>
              </w:rPr>
              <w:t>78</w:t>
            </w:r>
          </w:p>
        </w:tc>
      </w:tr>
    </w:tbl>
    <w:p w:rsidR="004B11E5" w:rsidRPr="006B4399" w:rsidRDefault="004B11E5" w:rsidP="004B11E5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1B06D0" w:rsidRDefault="004B11E5" w:rsidP="004B11E5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6B4399"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2.3</w:t>
      </w:r>
      <w:r w:rsidRPr="006B4399">
        <w:rPr>
          <w:rFonts w:eastAsia="標楷體" w:hint="eastAsia"/>
          <w:sz w:val="14"/>
          <w:szCs w:val="14"/>
        </w:rPr>
        <w:t>月份菜單編排說明如下</w:t>
      </w:r>
      <w:r w:rsidRPr="006B4399">
        <w:rPr>
          <w:rFonts w:eastAsia="標楷體"/>
          <w:sz w:val="14"/>
          <w:szCs w:val="14"/>
        </w:rPr>
        <w:t>:</w:t>
      </w:r>
      <w:r w:rsidRPr="00B57BB3">
        <w:rPr>
          <w:rFonts w:eastAsia="標楷體" w:hint="eastAsia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一、因應開學延後政策，第一、二週有機蔬菜供應二日，中城國小供應日為</w:t>
      </w:r>
      <w:r>
        <w:rPr>
          <w:rFonts w:eastAsia="標楷體"/>
          <w:sz w:val="16"/>
          <w:szCs w:val="16"/>
        </w:rPr>
        <w:t>2/26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2/27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3/5</w:t>
      </w:r>
      <w:r>
        <w:rPr>
          <w:rFonts w:eastAsia="標楷體" w:hint="eastAsia"/>
          <w:sz w:val="16"/>
          <w:szCs w:val="16"/>
        </w:rPr>
        <w:t>及</w:t>
      </w:r>
      <w:r>
        <w:rPr>
          <w:rFonts w:eastAsia="標楷體"/>
          <w:sz w:val="16"/>
          <w:szCs w:val="16"/>
        </w:rPr>
        <w:t>3/6</w:t>
      </w:r>
      <w:r>
        <w:rPr>
          <w:rFonts w:eastAsia="標楷體" w:hint="eastAsia"/>
          <w:sz w:val="16"/>
          <w:szCs w:val="16"/>
        </w:rPr>
        <w:t>，其餘學校供應日為</w:t>
      </w:r>
      <w:r>
        <w:rPr>
          <w:rFonts w:eastAsia="標楷體"/>
          <w:sz w:val="16"/>
          <w:szCs w:val="16"/>
        </w:rPr>
        <w:t>2/26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2/27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3/4</w:t>
      </w:r>
      <w:r>
        <w:rPr>
          <w:rFonts w:eastAsia="標楷體" w:hint="eastAsia"/>
          <w:sz w:val="16"/>
          <w:szCs w:val="16"/>
        </w:rPr>
        <w:t>及</w:t>
      </w:r>
      <w:r>
        <w:rPr>
          <w:rFonts w:eastAsia="標楷體"/>
          <w:sz w:val="16"/>
          <w:szCs w:val="16"/>
        </w:rPr>
        <w:t>3/6</w:t>
      </w:r>
      <w:r>
        <w:rPr>
          <w:rFonts w:eastAsia="標楷體" w:hint="eastAsia"/>
          <w:sz w:val="16"/>
          <w:szCs w:val="16"/>
        </w:rPr>
        <w:t>，之後中城國小每周五蔬菜為有機蔬菜，其餘學校每週三蔬菜為有機蔬菜。</w:t>
      </w:r>
      <w:r w:rsidRPr="006B4399">
        <w:rPr>
          <w:rFonts w:eastAsia="標楷體" w:hint="eastAsia"/>
          <w:sz w:val="14"/>
          <w:szCs w:val="14"/>
        </w:rPr>
        <w:t>二、為符合</w:t>
      </w:r>
      <w:r>
        <w:rPr>
          <w:rFonts w:eastAsia="標楷體" w:hint="eastAsia"/>
          <w:sz w:val="14"/>
          <w:szCs w:val="14"/>
        </w:rPr>
        <w:t>縣政府政策將</w:t>
      </w:r>
      <w:r>
        <w:rPr>
          <w:rFonts w:eastAsia="標楷體" w:hint="eastAsia"/>
          <w:sz w:val="14"/>
          <w:szCs w:val="14"/>
        </w:rPr>
        <w:t>G</w:t>
      </w:r>
      <w:r w:rsidRPr="006B4399">
        <w:rPr>
          <w:rFonts w:eastAsia="標楷體"/>
          <w:sz w:val="14"/>
          <w:szCs w:val="14"/>
        </w:rPr>
        <w:t>2</w:t>
      </w:r>
      <w:r w:rsidRPr="006B4399">
        <w:rPr>
          <w:rFonts w:eastAsia="標楷體" w:hint="eastAsia"/>
          <w:sz w:val="14"/>
          <w:szCs w:val="14"/>
        </w:rPr>
        <w:t>主菜改為</w:t>
      </w:r>
      <w:r>
        <w:rPr>
          <w:rFonts w:eastAsia="標楷體" w:hint="eastAsia"/>
          <w:sz w:val="14"/>
          <w:szCs w:val="14"/>
        </w:rPr>
        <w:t>香滷豆包供應</w:t>
      </w:r>
      <w:r w:rsidRPr="006B4399">
        <w:rPr>
          <w:rFonts w:eastAsia="標楷體" w:hint="eastAsia"/>
          <w:sz w:val="14"/>
          <w:szCs w:val="14"/>
        </w:rPr>
        <w:t>。</w:t>
      </w:r>
      <w:r>
        <w:rPr>
          <w:rFonts w:eastAsia="標楷體" w:hint="eastAsia"/>
          <w:sz w:val="16"/>
          <w:szCs w:val="16"/>
        </w:rPr>
        <w:t>三、因廠商備貨不及，將</w:t>
      </w:r>
      <w:r>
        <w:rPr>
          <w:rFonts w:eastAsia="標楷體"/>
          <w:sz w:val="16"/>
          <w:szCs w:val="16"/>
        </w:rPr>
        <w:t>K2</w:t>
      </w:r>
      <w:r>
        <w:rPr>
          <w:rFonts w:eastAsia="標楷體" w:hint="eastAsia"/>
          <w:sz w:val="16"/>
          <w:szCs w:val="16"/>
        </w:rPr>
        <w:t>副菜一、二對調供應，</w:t>
      </w:r>
      <w:r>
        <w:rPr>
          <w:rFonts w:eastAsia="標楷體" w:hint="eastAsia"/>
          <w:sz w:val="16"/>
          <w:szCs w:val="16"/>
        </w:rPr>
        <w:t>F4</w:t>
      </w:r>
      <w:r>
        <w:rPr>
          <w:rFonts w:eastAsia="標楷體" w:hint="eastAsia"/>
          <w:sz w:val="16"/>
          <w:szCs w:val="16"/>
        </w:rPr>
        <w:t>毛豆時瓜改為毛豆時蔬供應。四、因食材重複，將</w:t>
      </w:r>
      <w:r>
        <w:rPr>
          <w:rFonts w:eastAsia="標楷體" w:hint="eastAsia"/>
          <w:sz w:val="16"/>
          <w:szCs w:val="16"/>
        </w:rPr>
        <w:t>J5</w:t>
      </w:r>
      <w:r>
        <w:rPr>
          <w:rFonts w:eastAsia="標楷體" w:hint="eastAsia"/>
          <w:sz w:val="16"/>
          <w:szCs w:val="16"/>
        </w:rPr>
        <w:t>改為燕麥飯供應。</w:t>
      </w:r>
    </w:p>
    <w:sectPr w:rsidR="001B06D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DB" w:rsidRDefault="00F375DB" w:rsidP="008E0D8F">
      <w:r>
        <w:separator/>
      </w:r>
    </w:p>
  </w:endnote>
  <w:endnote w:type="continuationSeparator" w:id="0">
    <w:p w:rsidR="00F375DB" w:rsidRDefault="00F375DB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DB" w:rsidRDefault="00F375DB" w:rsidP="008E0D8F">
      <w:r>
        <w:separator/>
      </w:r>
    </w:p>
  </w:footnote>
  <w:footnote w:type="continuationSeparator" w:id="0">
    <w:p w:rsidR="00F375DB" w:rsidRDefault="00F375DB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11E5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87F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58C1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B9"/>
    <w:rsid w:val="00896B39"/>
    <w:rsid w:val="00897776"/>
    <w:rsid w:val="008A0CA3"/>
    <w:rsid w:val="008A1774"/>
    <w:rsid w:val="008A2D08"/>
    <w:rsid w:val="008A3BC2"/>
    <w:rsid w:val="008A3E14"/>
    <w:rsid w:val="008A5B74"/>
    <w:rsid w:val="008A6D13"/>
    <w:rsid w:val="008B00E5"/>
    <w:rsid w:val="008B23F7"/>
    <w:rsid w:val="008C297D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9D"/>
    <w:rsid w:val="008F7427"/>
    <w:rsid w:val="009049AA"/>
    <w:rsid w:val="0090579A"/>
    <w:rsid w:val="00905EA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3311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47C8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3CE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401F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C70CE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25A"/>
    <w:rsid w:val="00E438A8"/>
    <w:rsid w:val="00E44A11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375DB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537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72A4-D04C-4F75-B106-49327E7A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877</Words>
  <Characters>4999</Characters>
  <Application>Microsoft Office Word</Application>
  <DocSecurity>0</DocSecurity>
  <Lines>41</Lines>
  <Paragraphs>11</Paragraphs>
  <ScaleCrop>false</ScaleCrop>
  <Company>C.M.T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34</cp:revision>
  <cp:lastPrinted>2020-02-04T07:33:00Z</cp:lastPrinted>
  <dcterms:created xsi:type="dcterms:W3CDTF">2020-02-04T05:54:00Z</dcterms:created>
  <dcterms:modified xsi:type="dcterms:W3CDTF">2020-02-25T01:04:00Z</dcterms:modified>
</cp:coreProperties>
</file>